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4566" w14:textId="77777777" w:rsidR="000A2B59" w:rsidRPr="000A2B59" w:rsidRDefault="000A2B59" w:rsidP="000A2B59">
      <w:pPr>
        <w:jc w:val="center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OGŁOSZENIE O NABORZE NA WOLNE STANOWISKO URZĘDNICZE</w:t>
      </w:r>
    </w:p>
    <w:p w14:paraId="1AE14FC5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1. Jednostka prowadząca nabór</w:t>
      </w:r>
    </w:p>
    <w:p w14:paraId="50BDF9C1" w14:textId="380C7A64" w:rsidR="000A2B59" w:rsidRP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 xml:space="preserve">Dyrektor Centrum Usług Wspólnych w Piasecznie poszukuje kandydatki lub kandydata </w:t>
      </w:r>
      <w:r w:rsidRPr="000A2B59">
        <w:rPr>
          <w:rFonts w:ascii="Calibri" w:hAnsi="Calibri" w:cs="Calibri"/>
        </w:rPr>
        <w:br/>
        <w:t>na wolne stanowisko urzędnicze Głównego Specjalisty albo Specjalisty w Referacie</w:t>
      </w:r>
      <w:r w:rsidR="00CE7AFD">
        <w:rPr>
          <w:rFonts w:ascii="Calibri" w:hAnsi="Calibri" w:cs="Calibri"/>
        </w:rPr>
        <w:t xml:space="preserve"> Administracyjno – Organizacyjnym</w:t>
      </w:r>
      <w:r w:rsidRPr="000A2B59">
        <w:rPr>
          <w:rFonts w:ascii="Calibri" w:hAnsi="Calibri" w:cs="Calibri"/>
        </w:rPr>
        <w:t>.</w:t>
      </w:r>
    </w:p>
    <w:p w14:paraId="23233C01" w14:textId="77777777" w:rsidR="000A2B59" w:rsidRP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</w:p>
    <w:p w14:paraId="19C1B281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  <w:b/>
          <w:bCs/>
        </w:rPr>
        <w:t>2. Nazwa i adres jednostki</w:t>
      </w:r>
    </w:p>
    <w:p w14:paraId="36E9C4EC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</w:rPr>
        <w:t>Centrum Usług Wspólnych w Piasecznie</w:t>
      </w:r>
      <w:r w:rsidRPr="000A2B59">
        <w:rPr>
          <w:rFonts w:ascii="Calibri" w:hAnsi="Calibri" w:cs="Calibri"/>
        </w:rPr>
        <w:br/>
        <w:t>ul. Janusza Kusocińskiego 4</w:t>
      </w:r>
      <w:r w:rsidRPr="000A2B59">
        <w:rPr>
          <w:rFonts w:ascii="Calibri" w:hAnsi="Calibri" w:cs="Calibri"/>
        </w:rPr>
        <w:br/>
        <w:t>05-500 Piaseczno</w:t>
      </w:r>
    </w:p>
    <w:p w14:paraId="41346534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</w:rPr>
      </w:pPr>
    </w:p>
    <w:p w14:paraId="121B6312" w14:textId="77777777" w:rsidR="000A2B59" w:rsidRPr="000A2B59" w:rsidRDefault="000A2B59" w:rsidP="000A2B59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3. Nazwa stanowiska urzędniczego – </w:t>
      </w:r>
      <w:r w:rsidRPr="000A2B59">
        <w:rPr>
          <w:rFonts w:ascii="Calibri" w:hAnsi="Calibri" w:cs="Calibri"/>
        </w:rPr>
        <w:t>Specjalista lub Główny Specjalista</w:t>
      </w:r>
    </w:p>
    <w:p w14:paraId="3FB46196" w14:textId="2F1ADC78" w:rsidR="000A2B59" w:rsidRPr="000A2B59" w:rsidRDefault="000A2B59" w:rsidP="000A2B59">
      <w:pPr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 xml:space="preserve">4. Referat </w:t>
      </w:r>
      <w:r w:rsidR="00767462">
        <w:rPr>
          <w:rFonts w:ascii="Calibri" w:hAnsi="Calibri" w:cs="Calibri"/>
          <w:b/>
          <w:bCs/>
        </w:rPr>
        <w:t>–</w:t>
      </w:r>
      <w:r w:rsidRPr="000A2B59">
        <w:rPr>
          <w:rFonts w:ascii="Calibri" w:hAnsi="Calibri" w:cs="Calibri"/>
          <w:b/>
          <w:bCs/>
        </w:rPr>
        <w:t xml:space="preserve"> </w:t>
      </w:r>
      <w:r w:rsidR="00767462">
        <w:rPr>
          <w:rFonts w:ascii="Calibri" w:hAnsi="Calibri" w:cs="Calibri"/>
        </w:rPr>
        <w:t>Administracyjno - Organizacyjny</w:t>
      </w:r>
    </w:p>
    <w:p w14:paraId="06108C3D" w14:textId="77777777" w:rsidR="000A2B59" w:rsidRDefault="000A2B59" w:rsidP="000A2B59">
      <w:pPr>
        <w:spacing w:after="0" w:line="240" w:lineRule="auto"/>
        <w:rPr>
          <w:rFonts w:ascii="Calibri" w:hAnsi="Calibri" w:cs="Calibri"/>
        </w:rPr>
      </w:pPr>
      <w:r w:rsidRPr="000A2B59">
        <w:rPr>
          <w:rFonts w:ascii="Calibri" w:hAnsi="Calibri" w:cs="Calibri"/>
          <w:b/>
          <w:bCs/>
        </w:rPr>
        <w:t xml:space="preserve">5. Liczba etatów - </w:t>
      </w:r>
      <w:r w:rsidRPr="000A2B59">
        <w:rPr>
          <w:rFonts w:ascii="Calibri" w:hAnsi="Calibri" w:cs="Calibri"/>
        </w:rPr>
        <w:t>1 etat</w:t>
      </w:r>
    </w:p>
    <w:p w14:paraId="50FD6BE2" w14:textId="77777777" w:rsidR="00CE7AFD" w:rsidRPr="000A2B59" w:rsidRDefault="00CE7AFD" w:rsidP="000A2B59">
      <w:pPr>
        <w:spacing w:after="0" w:line="240" w:lineRule="auto"/>
        <w:rPr>
          <w:rFonts w:ascii="Calibri" w:hAnsi="Calibri" w:cs="Calibri"/>
          <w:b/>
          <w:bCs/>
        </w:rPr>
      </w:pPr>
    </w:p>
    <w:p w14:paraId="4CD1AA7B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I. Wymagania niezbędne</w:t>
      </w:r>
    </w:p>
    <w:p w14:paraId="448A895B" w14:textId="77777777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obywatelstwa polskiego lub obywatelstwa innego państwa, jeżeli przepisy prawa na to zezwalają.</w:t>
      </w:r>
    </w:p>
    <w:p w14:paraId="4C0A48BC" w14:textId="77777777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pełnej zdolności do czynności prawnych oraz korzystanie z pełni praw publicznych.</w:t>
      </w:r>
    </w:p>
    <w:p w14:paraId="08C2E0DD" w14:textId="77777777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Brak prawomocnego skazania za umyślne przestępstwo ścigane z oskarżenia publicznego lub umyślne przestępstwo skarbowe.</w:t>
      </w:r>
    </w:p>
    <w:p w14:paraId="1AD5336D" w14:textId="77777777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Posiadanie nieposzlakowanej opinii.</w:t>
      </w:r>
    </w:p>
    <w:p w14:paraId="4B71529F" w14:textId="7D78B56E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Specjalisty:</w:t>
      </w:r>
    </w:p>
    <w:p w14:paraId="6F518780" w14:textId="77777777" w:rsidR="000A2B59" w:rsidRPr="000A2B59" w:rsidRDefault="000A2B59" w:rsidP="000A2B59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</w:p>
    <w:p w14:paraId="7BAE0BDD" w14:textId="6E41D9E8" w:rsidR="000A2B59" w:rsidRPr="000A2B59" w:rsidRDefault="000A2B59" w:rsidP="000A2B59">
      <w:pPr>
        <w:pStyle w:val="Akapitzlist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co najmniej 3</w:t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pracy.</w:t>
      </w:r>
    </w:p>
    <w:p w14:paraId="5F0A2A4C" w14:textId="1743ECF5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Na stanowisku Głównego Specjalisty:</w:t>
      </w:r>
    </w:p>
    <w:p w14:paraId="7950BDDD" w14:textId="77777777" w:rsidR="000A2B59" w:rsidRPr="000A2B59" w:rsidRDefault="000A2B59" w:rsidP="000A2B59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wykształcenie wyższe,</w:t>
      </w:r>
    </w:p>
    <w:p w14:paraId="06DC7811" w14:textId="12CA6350" w:rsidR="000A2B59" w:rsidRPr="000A2B59" w:rsidRDefault="000A2B59" w:rsidP="000A2B59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co najmniej 4</w:t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letni staż pracy.</w:t>
      </w:r>
    </w:p>
    <w:p w14:paraId="52F6DD7F" w14:textId="323DCCB5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Doświadczenie zawodowe obejmujące pracę w obszarze:</w:t>
      </w:r>
    </w:p>
    <w:p w14:paraId="4DB3084C" w14:textId="77777777" w:rsidR="000A2B59" w:rsidRPr="000A2B59" w:rsidRDefault="000A2B59" w:rsidP="000A2B59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analiz finansowych, organizacyjnych lub planistycznych,</w:t>
      </w:r>
    </w:p>
    <w:p w14:paraId="78E76D77" w14:textId="13E184DF" w:rsidR="000A2B59" w:rsidRPr="000A2B59" w:rsidRDefault="000A2B59" w:rsidP="000A2B59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planowania działań jednostek samorządu terytorialnego lub ich jednostek organizacyjnych, w szczególności w obszarze oświaty.</w:t>
      </w:r>
    </w:p>
    <w:p w14:paraId="615F59AD" w14:textId="77777777" w:rsidR="000A2B59" w:rsidRPr="000A2B59" w:rsidRDefault="000A2B59" w:rsidP="000A2B59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Doświadczenie powinno obejmować w szczególności:</w:t>
      </w:r>
    </w:p>
    <w:p w14:paraId="527C8C87" w14:textId="77777777" w:rsidR="000A2B59" w:rsidRPr="000A2B59" w:rsidRDefault="000A2B59" w:rsidP="000A2B59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analizę danych finansowych, demograficznych i organizacyjnych,</w:t>
      </w:r>
    </w:p>
    <w:p w14:paraId="31C716BD" w14:textId="77777777" w:rsidR="000A2B59" w:rsidRPr="000A2B59" w:rsidRDefault="000A2B59" w:rsidP="000A2B59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przygotowywanie raportów, prognoz i scenariuszy,</w:t>
      </w:r>
    </w:p>
    <w:p w14:paraId="6E03D8BE" w14:textId="77777777" w:rsidR="000A2B59" w:rsidRPr="000A2B59" w:rsidRDefault="000A2B59" w:rsidP="000A2B59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opracowywanie materiałów analitycznych wspierających podejmowanie decyzji zarządczych i strategicznych,</w:t>
      </w:r>
    </w:p>
    <w:p w14:paraId="4C9BB796" w14:textId="67F2F091" w:rsidR="000A2B59" w:rsidRPr="000A2B59" w:rsidRDefault="000A2B59" w:rsidP="000A2B59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współpracę z różnymi komórkami organizacyjnymi oraz przygotowywanie informacji na potrzeby dyrektora jednostki.</w:t>
      </w:r>
    </w:p>
    <w:p w14:paraId="51D33A10" w14:textId="77777777" w:rsidR="000A2B59" w:rsidRPr="000A2B5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0A2B59">
        <w:rPr>
          <w:rFonts w:ascii="Calibri" w:hAnsi="Calibri" w:cs="Calibri"/>
          <w:b/>
          <w:bCs/>
        </w:rPr>
        <w:t>II. Wymagania dodatkowe</w:t>
      </w:r>
    </w:p>
    <w:p w14:paraId="2F8C6571" w14:textId="2E7F8F5B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obsługi komputera, systemu MS Windows oraz pakietu MS Office,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szczególności programu Excel. </w:t>
      </w:r>
    </w:p>
    <w:p w14:paraId="5F7EF67A" w14:textId="5E745276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przepisów prawa z zakresu: </w:t>
      </w:r>
    </w:p>
    <w:p w14:paraId="6E4FF708" w14:textId="77777777" w:rsidR="000A2B59" w:rsidRPr="000A2B59" w:rsidRDefault="000A2B59" w:rsidP="000A2B59">
      <w:pPr>
        <w:pStyle w:val="Akapitzlist"/>
        <w:numPr>
          <w:ilvl w:val="0"/>
          <w:numId w:val="28"/>
        </w:num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finansów publicznych,</w:t>
      </w:r>
    </w:p>
    <w:p w14:paraId="0E82338A" w14:textId="77777777" w:rsidR="000A2B59" w:rsidRPr="000A2B59" w:rsidRDefault="000A2B59" w:rsidP="000A2B59">
      <w:pPr>
        <w:pStyle w:val="Akapitzlist"/>
        <w:numPr>
          <w:ilvl w:val="0"/>
          <w:numId w:val="28"/>
        </w:num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rachunkowości,</w:t>
      </w:r>
    </w:p>
    <w:p w14:paraId="25A63BC3" w14:textId="77777777" w:rsidR="000A2B59" w:rsidRPr="000A2B59" w:rsidRDefault="000A2B59" w:rsidP="000A2B59">
      <w:pPr>
        <w:pStyle w:val="Akapitzlist"/>
        <w:numPr>
          <w:ilvl w:val="0"/>
          <w:numId w:val="28"/>
        </w:num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samorządu terytorialnego,</w:t>
      </w:r>
    </w:p>
    <w:p w14:paraId="685101F7" w14:textId="2FAD47BF" w:rsidR="000A2B59" w:rsidRPr="000A2B59" w:rsidRDefault="000A2B59" w:rsidP="000A2B59">
      <w:pPr>
        <w:pStyle w:val="Akapitzlist"/>
        <w:numPr>
          <w:ilvl w:val="0"/>
          <w:numId w:val="28"/>
        </w:numPr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systemu oświaty.</w:t>
      </w:r>
    </w:p>
    <w:p w14:paraId="134BF492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Doświadczenie w pracy w administracji publicznej lub w obszarze oświaty. </w:t>
      </w:r>
    </w:p>
    <w:p w14:paraId="122FC133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Znajomość Systemu Informacji Oświatowej (SIO). </w:t>
      </w:r>
    </w:p>
    <w:p w14:paraId="63AAA73A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Doświadczenie w prowadzeniu analiz finansowych lub organizacyjnych. </w:t>
      </w:r>
    </w:p>
    <w:p w14:paraId="01878A0C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z danymi, dokumentacją oraz aktami prawnymi. </w:t>
      </w:r>
    </w:p>
    <w:p w14:paraId="5358800D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analitycznego myślenia i prawidłowej interpretacji przepisów prawa. </w:t>
      </w:r>
    </w:p>
    <w:p w14:paraId="1FAA8432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oraz zespołowej. </w:t>
      </w:r>
    </w:p>
    <w:p w14:paraId="3FBECDA4" w14:textId="77777777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Odporność na stres oraz umiejętność pracy pod presją czasu. </w:t>
      </w:r>
    </w:p>
    <w:p w14:paraId="2F370478" w14:textId="589AA528" w:rsidR="000A2B59" w:rsidRPr="000A2B59" w:rsidRDefault="000A2B59" w:rsidP="000A2B59">
      <w:pPr>
        <w:pStyle w:val="Akapitzlist"/>
        <w:numPr>
          <w:ilvl w:val="0"/>
          <w:numId w:val="26"/>
        </w:numPr>
        <w:spacing w:after="0" w:line="300" w:lineRule="atLeast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Dokładność, rzetelność, zaangażowanie oraz komunikatywność.</w:t>
      </w:r>
    </w:p>
    <w:p w14:paraId="69DD5A69" w14:textId="77777777" w:rsidR="000A2B59" w:rsidRPr="000A2B59" w:rsidRDefault="000A2B59" w:rsidP="000A2B59">
      <w:pPr>
        <w:spacing w:after="0" w:line="240" w:lineRule="auto"/>
        <w:ind w:left="357"/>
        <w:jc w:val="both"/>
        <w:rPr>
          <w:rFonts w:ascii="Calibri" w:hAnsi="Calibri" w:cs="Calibri"/>
        </w:rPr>
      </w:pPr>
    </w:p>
    <w:p w14:paraId="6BE25565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1ABC185D" w14:textId="3BC50D87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Opracowywanie analiz finansowych dotyczących funkcjonowania systemu oświaty, w tym kosztów kształcenia ucznia oraz funkcjonowania oddziałów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3CFF65D4" w14:textId="7A448B3A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Analiza struktury i poziomu zatrudnienia w placówkach oświatowych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CF238C7" w14:textId="79D9DD4F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Analiza wynagrodzeń nauczycieli oraz pracowników administracji i obsługi, w tym skutków finansowych planowanych zmian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378FE10" w14:textId="08B263F2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Analiza potrzeb oświatowych oraz stopnia i sposobu ich wykorzystania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33B78880" w14:textId="22A27BED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Analiza i ocena efektywności wydatkowania środków publicznych przeznaczonych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na oświatę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22FC646D" w14:textId="14260E0B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Sporządzanie analiz dotyczących funkcjonowania placówek oświatowych w kontekście zmian demograficznych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7A57FD7" w14:textId="704BBDE3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Opracowywanie wariantów i scenariuszy finansowych oraz organizacyjnych, w tym dotyczących zmian w sieci szkół i liczbie oddziałów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33263791" w14:textId="061700B8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 w przygotowaniu i uruchamianiu nowej placówki oświatowej, w szczególności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 zakresie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76EF840" w14:textId="77777777" w:rsidR="000A2B59" w:rsidRDefault="000A2B59" w:rsidP="000A2B5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planowania struktury organizacyjnej nowej szkoły,</w:t>
      </w:r>
    </w:p>
    <w:p w14:paraId="36B8EE68" w14:textId="77777777" w:rsidR="000A2B59" w:rsidRDefault="000A2B59" w:rsidP="000A2B5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planowania zatrudnienia i kosztów funkcjonowania,</w:t>
      </w:r>
    </w:p>
    <w:p w14:paraId="1E2E4B6D" w14:textId="38C2ABB7" w:rsidR="000A2B59" w:rsidRPr="000A2B59" w:rsidRDefault="000A2B59" w:rsidP="000A2B5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sporządzania prognoz finansowych na kolejne lata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110582F" w14:textId="07246367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Tworzenie prognoz finansowych w zakresie wydatków oświatowych, w tym wieloletnich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B13EDC6" w14:textId="52D3B9D6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Przygotowywanie analiz niezbędnych do podejmowania decyzji strategicznych, w tym dotyczących reorganizacji lub tworzenia placówek oświatowych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6959194" w14:textId="797D9C71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Opracowywanie analiz ryzyk oraz formułowanie rekomendacji mających na celu poprawę efektywności funkcjonowania oświaty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2FED401" w14:textId="6B781022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Współpraca z innymi komórkami organizacyjnymi oraz jednostkami organizacyjnymi gminy przy realizacji zadań oświatowych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5517D9CB" w14:textId="2D8CE321" w:rsidR="000A2B59" w:rsidRP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Udział w kontrolach zasadności i prawidłowości wydatkowania środków publicznych przeznaczonych na oświatę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0F0B19C4" w14:textId="403041EC" w:rsidR="000A2B59" w:rsidRPr="000A2B59" w:rsidRDefault="00CE7AFD" w:rsidP="000C18C3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E7AFD">
        <w:rPr>
          <w:rFonts w:ascii="Calibri" w:eastAsia="Times New Roman" w:hAnsi="Calibri" w:cs="Calibri"/>
          <w:kern w:val="0"/>
          <w:lang w:eastAsia="pl-PL"/>
          <w14:ligatures w14:val="none"/>
        </w:rPr>
        <w:t>Udział w przygotowywaniu specyfikacji istotnych warunków zamówienia</w:t>
      </w:r>
      <w:r w:rsidR="000C18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767462" w:rsidRPr="000C18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związku </w:t>
      </w:r>
      <w:r w:rsidRPr="000C18C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767462" w:rsidRPr="000C18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przeprowadzaniem postępowań o udzielenie zamówień publicznych </w:t>
      </w:r>
      <w:r w:rsidRPr="000C18C3">
        <w:rPr>
          <w:rFonts w:ascii="Calibri" w:eastAsia="Times New Roman" w:hAnsi="Calibri" w:cs="Calibri"/>
          <w:kern w:val="0"/>
          <w:lang w:eastAsia="pl-PL"/>
          <w14:ligatures w14:val="none"/>
        </w:rPr>
        <w:t>na dostawy;</w:t>
      </w:r>
    </w:p>
    <w:p w14:paraId="37E81F96" w14:textId="5C23C06A" w:rsidR="000A2B59" w:rsidRDefault="000A2B59" w:rsidP="000A2B59">
      <w:pPr>
        <w:numPr>
          <w:ilvl w:val="0"/>
          <w:numId w:val="29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2B59">
        <w:rPr>
          <w:rFonts w:ascii="Calibri" w:eastAsia="Times New Roman" w:hAnsi="Calibri" w:cs="Calibri"/>
          <w:kern w:val="0"/>
          <w:lang w:eastAsia="pl-PL"/>
          <w14:ligatures w14:val="none"/>
        </w:rPr>
        <w:t>Przygotowywanie projektów umów, porozumień oraz regulaminów na potrzeby Centrum Usług Wspólnych w Piasecznie</w:t>
      </w:r>
      <w:r w:rsidR="00CE7AFD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C5D9D68" w14:textId="062325F5" w:rsidR="00767462" w:rsidRDefault="00767462" w:rsidP="00767462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67462">
        <w:rPr>
          <w:rFonts w:ascii="Calibri" w:eastAsia="Times New Roman" w:hAnsi="Calibri" w:cs="Calibri"/>
          <w:kern w:val="0"/>
          <w:lang w:eastAsia="pl-PL"/>
          <w14:ligatures w14:val="none"/>
        </w:rPr>
        <w:t>Bezpośredni przełożony: Dyrektor Centrum Usług Wspólnych w Piasecznie.</w:t>
      </w:r>
    </w:p>
    <w:p w14:paraId="6EA1A957" w14:textId="77777777" w:rsidR="00CE7AFD" w:rsidRDefault="00CE7AFD" w:rsidP="00CE7AF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50DC78" w14:textId="77777777" w:rsidR="00CE7AFD" w:rsidRPr="000A2B59" w:rsidRDefault="00CE7AFD" w:rsidP="00CE7AF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1F99173" w14:textId="77777777" w:rsidR="000A2B59" w:rsidRPr="00755C9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</w:p>
    <w:p w14:paraId="1E4DB475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lastRenderedPageBreak/>
        <w:t>IV. Warunki pracy na stanowisku</w:t>
      </w:r>
    </w:p>
    <w:p w14:paraId="216D27F0" w14:textId="77777777" w:rsidR="000A2B59" w:rsidRP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Praca o charakterze administracyjno</w:t>
      </w:r>
      <w:r w:rsidRPr="000A2B59">
        <w:rPr>
          <w:rFonts w:ascii="Cambria Math" w:hAnsi="Cambria Math" w:cs="Cambria Math"/>
        </w:rPr>
        <w:t>‑</w:t>
      </w:r>
      <w:r w:rsidRPr="000A2B59">
        <w:rPr>
          <w:rFonts w:ascii="Calibri" w:hAnsi="Calibri" w:cs="Calibri"/>
        </w:rPr>
        <w:t>biurowym, związana z obsługą komputera, analizą dokumentów, kontaktami służbowymi oraz współpracą z jednostkami zewnętrznymi.</w:t>
      </w:r>
    </w:p>
    <w:p w14:paraId="73A1D79C" w14:textId="6404243E" w:rsidR="000A2B59" w:rsidRP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 xml:space="preserve">Miejsce pracy znajduje się w budynku niedostosowanym do potrzeb osób </w:t>
      </w:r>
      <w:r>
        <w:rPr>
          <w:rFonts w:ascii="Calibri" w:hAnsi="Calibri" w:cs="Calibri"/>
        </w:rPr>
        <w:br/>
      </w:r>
      <w:r w:rsidRPr="000A2B59">
        <w:rPr>
          <w:rFonts w:ascii="Calibri" w:hAnsi="Calibri" w:cs="Calibri"/>
        </w:rPr>
        <w:t>z niepełnosprawnościami ruchowymi oraz osób niewidomych i niedowidzących (brak wind, podjazdów oraz toalet przystosowanych).</w:t>
      </w:r>
    </w:p>
    <w:p w14:paraId="351EC2F3" w14:textId="22D96912" w:rsid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0A2B59">
        <w:rPr>
          <w:rFonts w:ascii="Calibri" w:hAnsi="Calibri" w:cs="Calibri"/>
        </w:rPr>
        <w:t>W przypadku zgłoszenia przez kandydata szczególnych potrzeb pracodawca podejmie działania w zakresie zapewnienia racjonalnych usprawnień, zgodnie z obowiązującymi przepisami.</w:t>
      </w:r>
    </w:p>
    <w:p w14:paraId="70215D31" w14:textId="77777777" w:rsidR="000A2B59" w:rsidRPr="003F4593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</w:p>
    <w:p w14:paraId="7829C3F5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754F8C7B" w14:textId="77777777" w:rsidR="000A2B5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07CD3BE7" w14:textId="77777777" w:rsidR="000A2B59" w:rsidRPr="00755C9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</w:p>
    <w:p w14:paraId="677FD213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2DAB15D8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771CB60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list motywacyjny;</w:t>
      </w:r>
    </w:p>
    <w:p w14:paraId="0393D56E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potwierdzających wykształcenie;</w:t>
      </w:r>
    </w:p>
    <w:p w14:paraId="596F8F3D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27D6EC6E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lub oświadczenie potwierdzające staż pracy;</w:t>
      </w:r>
    </w:p>
    <w:p w14:paraId="7B39068F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5BD8A8B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6378D43B" w14:textId="77777777" w:rsidR="000A2B59" w:rsidRPr="00755C99" w:rsidRDefault="000A2B59" w:rsidP="000A2B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2D72BE31" w14:textId="77777777" w:rsidR="000A2B59" w:rsidRDefault="000A2B59" w:rsidP="000A2B59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25F720B7" w14:textId="77777777" w:rsidR="000A2B59" w:rsidRDefault="000A2B59" w:rsidP="000A2B59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14AEC7D4" w14:textId="77777777" w:rsidR="000A2B59" w:rsidRDefault="000A2B59" w:rsidP="000A2B59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1034BE1A" w14:textId="77777777" w:rsidR="000A2B59" w:rsidRDefault="000A2B59" w:rsidP="000A2B59">
      <w:pPr>
        <w:pStyle w:val="Akapitzlist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526D93C2" w14:textId="77777777" w:rsidR="000A2B59" w:rsidRPr="005F4F2F" w:rsidRDefault="000A2B59" w:rsidP="000A2B59">
      <w:pPr>
        <w:pStyle w:val="Akapitzlist"/>
        <w:spacing w:after="0" w:line="240" w:lineRule="auto"/>
        <w:rPr>
          <w:rFonts w:ascii="Calibri" w:hAnsi="Calibri" w:cs="Calibri"/>
        </w:rPr>
      </w:pPr>
    </w:p>
    <w:p w14:paraId="50CA48AD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7B52EE75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Informację o wynagrodzeniu zasadniczym można uzyskać, pisząc na adres e-mail:</w:t>
      </w:r>
      <w:r>
        <w:rPr>
          <w:rFonts w:ascii="Calibri" w:hAnsi="Calibri" w:cs="Calibri"/>
        </w:rPr>
        <w:t xml:space="preserve"> </w:t>
      </w:r>
      <w:hyperlink r:id="rId5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37930800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1EA6A777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7A73544C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3575E02C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0625B581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6FB0CE35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6CE3B7DE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7711C026" w14:textId="77777777" w:rsidR="000A2B59" w:rsidRPr="00755C9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7F055F6C" w14:textId="77777777" w:rsidR="000A2B59" w:rsidRDefault="000A2B59" w:rsidP="000A2B5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0C2AA88D" w14:textId="77777777" w:rsidR="000A2B59" w:rsidRPr="00755C99" w:rsidRDefault="000A2B59" w:rsidP="000A2B59">
      <w:pPr>
        <w:spacing w:after="0" w:line="240" w:lineRule="auto"/>
        <w:ind w:left="720"/>
        <w:rPr>
          <w:rFonts w:ascii="Calibri" w:hAnsi="Calibri" w:cs="Calibri"/>
        </w:rPr>
      </w:pPr>
    </w:p>
    <w:p w14:paraId="5B90D581" w14:textId="77777777" w:rsidR="000A2B59" w:rsidRPr="00755C99" w:rsidRDefault="000A2B59" w:rsidP="000A2B59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Pr="00755C99">
        <w:rPr>
          <w:rFonts w:ascii="Calibri" w:hAnsi="Calibri" w:cs="Calibri"/>
          <w:b/>
          <w:bCs/>
        </w:rPr>
        <w:t>. Termin i miejsce składania dokumentów</w:t>
      </w:r>
    </w:p>
    <w:p w14:paraId="5E5B9D1D" w14:textId="77777777" w:rsidR="000A2B59" w:rsidRPr="00755C9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>
        <w:rPr>
          <w:rFonts w:ascii="Calibri" w:hAnsi="Calibri" w:cs="Calibri"/>
          <w:b/>
          <w:bCs/>
        </w:rPr>
        <w:t>6 maja</w:t>
      </w:r>
      <w:r w:rsidRPr="00755C99">
        <w:rPr>
          <w:rFonts w:ascii="Calibri" w:hAnsi="Calibri" w:cs="Calibri"/>
          <w:b/>
          <w:bCs/>
        </w:rPr>
        <w:t xml:space="preserve"> 2026 r. do godz. 15:30</w:t>
      </w:r>
      <w:r w:rsidRPr="00755C99">
        <w:rPr>
          <w:rFonts w:ascii="Calibri" w:hAnsi="Calibri" w:cs="Calibri"/>
        </w:rPr>
        <w:t>.</w:t>
      </w:r>
    </w:p>
    <w:p w14:paraId="7BA746E9" w14:textId="77777777" w:rsidR="000A2B59" w:rsidRPr="00755C99" w:rsidRDefault="000A2B59" w:rsidP="000A2B59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5B584FA1" w14:textId="77777777" w:rsidR="000A2B59" w:rsidRPr="00755C99" w:rsidRDefault="000A2B59" w:rsidP="000A2B5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65F3BE69" w14:textId="0194EEB8" w:rsidR="000A2B59" w:rsidRPr="00755C99" w:rsidRDefault="000A2B59" w:rsidP="000A2B59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6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6F8CAC78" w14:textId="098ED327" w:rsidR="000A2B59" w:rsidRPr="003C536A" w:rsidRDefault="000A2B59" w:rsidP="003C536A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Informacja o wyniku naboru zostanie podana w Biuletynie Informacji Publicznej CUW oraz na tablicy ogłoszeń.</w:t>
      </w:r>
    </w:p>
    <w:p w14:paraId="02C16C69" w14:textId="77777777" w:rsidR="000A2B59" w:rsidRDefault="000A2B59" w:rsidP="000A2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168B283" w14:textId="77777777" w:rsidR="000A2B59" w:rsidRPr="008341EC" w:rsidRDefault="000A2B59" w:rsidP="000A2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3895388A" w14:textId="77777777" w:rsidR="000A2B59" w:rsidRDefault="000A2B59" w:rsidP="000A2B59">
      <w:pPr>
        <w:spacing w:after="0" w:line="240" w:lineRule="auto"/>
        <w:rPr>
          <w:rFonts w:ascii="Calibri" w:hAnsi="Calibri" w:cs="Calibri"/>
        </w:rPr>
      </w:pPr>
    </w:p>
    <w:p w14:paraId="4FA6D4A8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4E3918A8" w14:textId="77777777" w:rsidR="000A2B59" w:rsidRPr="00BC01CC" w:rsidRDefault="000A2B59" w:rsidP="000A2B59">
      <w:pPr>
        <w:pStyle w:val="Akapitzlist"/>
        <w:numPr>
          <w:ilvl w:val="0"/>
          <w:numId w:val="11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7F73C6E2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17A1D4D9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366F4F57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7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67439385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267F4A22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7C4BB4A4" w14:textId="77777777" w:rsidR="000A2B59" w:rsidRPr="00BC01CC" w:rsidRDefault="000A2B59" w:rsidP="000A2B5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7F5E03EA" w14:textId="338CCB6A" w:rsidR="000A2B59" w:rsidRPr="00BC01CC" w:rsidRDefault="000A2B59" w:rsidP="000A2B59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art. 6 ust. 1 lit. c RODO w związku z art. 22¹ § 1 Kodeksu pracy oraz ustawą z dnia </w:t>
      </w:r>
      <w:r w:rsidR="0079290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21 listopada 2008 r. o pracownikach samorządowych – w zakresie danych, których podanie jest obowiązkowe na mocy przepisów prawa,</w:t>
      </w:r>
    </w:p>
    <w:p w14:paraId="54C93074" w14:textId="77777777" w:rsidR="000A2B59" w:rsidRPr="00BC01CC" w:rsidRDefault="000A2B59" w:rsidP="000A2B59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a RODO – w zakresie danych podanych dobrowolnie, wykraczających poza katalog danych określonych w art. 22¹ § 1 Kodeksu pracy;</w:t>
      </w:r>
    </w:p>
    <w:p w14:paraId="4554A323" w14:textId="77777777" w:rsidR="000A2B59" w:rsidRPr="00BC01CC" w:rsidRDefault="000A2B59" w:rsidP="000A2B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5B035D1D" w14:textId="77777777" w:rsidR="000A2B59" w:rsidRPr="00BC01CC" w:rsidRDefault="000A2B59" w:rsidP="000A2B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2B1814DA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55E4B793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42636E13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7B82A96A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5EAA3188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423B0925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6DDAA901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78928006" w14:textId="77777777" w:rsidR="000A2B59" w:rsidRPr="00BC01CC" w:rsidRDefault="000A2B59" w:rsidP="000A2B5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27465F57" w14:textId="77777777" w:rsidR="000A2B59" w:rsidRPr="00BC01CC" w:rsidRDefault="000A2B59" w:rsidP="000A2B59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51C45B81" w14:textId="77777777" w:rsidR="000A2B59" w:rsidRPr="00981E96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74F747F7" w14:textId="77777777" w:rsidR="000A2B59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4D90C258" w14:textId="77777777" w:rsidR="000A2B59" w:rsidRPr="00BC01CC" w:rsidRDefault="000A2B59" w:rsidP="000A2B5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457C8E4C" w14:textId="77777777" w:rsidR="000A2B59" w:rsidRPr="00BC01CC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Przysługuje Pani/Panu prawo do:</w:t>
      </w:r>
    </w:p>
    <w:p w14:paraId="566BDBC4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02DAC619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1DEE6308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5D59FB5B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600CAD8B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616AA561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53576C0E" w14:textId="77777777" w:rsidR="000A2B59" w:rsidRPr="00BC01CC" w:rsidRDefault="000A2B59" w:rsidP="000A2B59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5BD92B8D" w14:textId="77777777" w:rsidR="000A2B59" w:rsidRPr="003F4593" w:rsidRDefault="000A2B59" w:rsidP="000A2B5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  <w:t>na adres mailowy lub adres administratora.</w:t>
      </w:r>
    </w:p>
    <w:p w14:paraId="1E78996A" w14:textId="77777777" w:rsidR="002D1FFA" w:rsidRDefault="002D1FFA"/>
    <w:p w14:paraId="0F386F18" w14:textId="787F133F" w:rsidR="003C536A" w:rsidRDefault="003C536A" w:rsidP="003C536A">
      <w:pPr>
        <w:spacing w:after="0" w:line="240" w:lineRule="auto"/>
        <w:rPr>
          <w:rFonts w:ascii="Calibri" w:hAnsi="Calibri" w:cs="Calibri"/>
        </w:rPr>
      </w:pPr>
      <w:r w:rsidRPr="003C536A">
        <w:rPr>
          <w:rFonts w:ascii="Calibri" w:hAnsi="Calibri" w:cs="Calibri"/>
        </w:rPr>
        <w:t>Piaseczno, dnia 23.04.2026 r.                          Dyrektor Centrum Usług Wspólnych w Piasecznie</w:t>
      </w:r>
    </w:p>
    <w:p w14:paraId="5D43A4B6" w14:textId="75880C2E" w:rsidR="003C536A" w:rsidRPr="003C536A" w:rsidRDefault="003C536A" w:rsidP="003C536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(-) Krystyna Łęcka</w:t>
      </w:r>
    </w:p>
    <w:sectPr w:rsidR="003C536A" w:rsidRPr="003C536A" w:rsidSect="000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53611"/>
    <w:multiLevelType w:val="multilevel"/>
    <w:tmpl w:val="D7E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4A4C"/>
    <w:multiLevelType w:val="hybridMultilevel"/>
    <w:tmpl w:val="0706E9C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29FD"/>
    <w:multiLevelType w:val="hybridMultilevel"/>
    <w:tmpl w:val="2EC8001E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D30"/>
    <w:multiLevelType w:val="multilevel"/>
    <w:tmpl w:val="49A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A3981"/>
    <w:multiLevelType w:val="hybridMultilevel"/>
    <w:tmpl w:val="6E1A4B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62F21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C5D87"/>
    <w:multiLevelType w:val="hybridMultilevel"/>
    <w:tmpl w:val="99CE00CA"/>
    <w:lvl w:ilvl="0" w:tplc="52F28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7573E"/>
    <w:multiLevelType w:val="hybridMultilevel"/>
    <w:tmpl w:val="3656E6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B10C1"/>
    <w:multiLevelType w:val="multilevel"/>
    <w:tmpl w:val="D9564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77EFA"/>
    <w:multiLevelType w:val="hybridMultilevel"/>
    <w:tmpl w:val="0B66A97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76FF0"/>
    <w:multiLevelType w:val="hybridMultilevel"/>
    <w:tmpl w:val="14B818CA"/>
    <w:lvl w:ilvl="0" w:tplc="81586C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D76B2"/>
    <w:multiLevelType w:val="hybridMultilevel"/>
    <w:tmpl w:val="991E9E84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1E24"/>
    <w:multiLevelType w:val="hybridMultilevel"/>
    <w:tmpl w:val="FB8E0DEC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B7810"/>
    <w:multiLevelType w:val="hybridMultilevel"/>
    <w:tmpl w:val="B7CCA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12C37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633DE"/>
    <w:multiLevelType w:val="multilevel"/>
    <w:tmpl w:val="16AE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44EA1"/>
    <w:multiLevelType w:val="hybridMultilevel"/>
    <w:tmpl w:val="5EB6D370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B13EE"/>
    <w:multiLevelType w:val="hybridMultilevel"/>
    <w:tmpl w:val="7DACBDAE"/>
    <w:lvl w:ilvl="0" w:tplc="D0E435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6F5FAE"/>
    <w:multiLevelType w:val="multilevel"/>
    <w:tmpl w:val="AD7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91B92"/>
    <w:multiLevelType w:val="hybridMultilevel"/>
    <w:tmpl w:val="BEBCC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F50F61"/>
    <w:multiLevelType w:val="multilevel"/>
    <w:tmpl w:val="59D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875261">
    <w:abstractNumId w:val="21"/>
  </w:num>
  <w:num w:numId="2" w16cid:durableId="1528177097">
    <w:abstractNumId w:val="0"/>
  </w:num>
  <w:num w:numId="3" w16cid:durableId="711802821">
    <w:abstractNumId w:val="22"/>
  </w:num>
  <w:num w:numId="4" w16cid:durableId="293945301">
    <w:abstractNumId w:val="15"/>
  </w:num>
  <w:num w:numId="5" w16cid:durableId="2127039833">
    <w:abstractNumId w:val="19"/>
  </w:num>
  <w:num w:numId="6" w16cid:durableId="863325259">
    <w:abstractNumId w:val="9"/>
  </w:num>
  <w:num w:numId="7" w16cid:durableId="817116366">
    <w:abstractNumId w:val="3"/>
  </w:num>
  <w:num w:numId="8" w16cid:durableId="144787383">
    <w:abstractNumId w:val="1"/>
  </w:num>
  <w:num w:numId="9" w16cid:durableId="54088002">
    <w:abstractNumId w:val="14"/>
  </w:num>
  <w:num w:numId="10" w16cid:durableId="305666279">
    <w:abstractNumId w:val="11"/>
  </w:num>
  <w:num w:numId="11" w16cid:durableId="897859427">
    <w:abstractNumId w:val="24"/>
  </w:num>
  <w:num w:numId="12" w16cid:durableId="1095907733">
    <w:abstractNumId w:val="8"/>
  </w:num>
  <w:num w:numId="13" w16cid:durableId="164326961">
    <w:abstractNumId w:val="7"/>
  </w:num>
  <w:num w:numId="14" w16cid:durableId="1284919857">
    <w:abstractNumId w:val="26"/>
  </w:num>
  <w:num w:numId="15" w16cid:durableId="197356704">
    <w:abstractNumId w:val="6"/>
  </w:num>
  <w:num w:numId="16" w16cid:durableId="1313750346">
    <w:abstractNumId w:val="29"/>
  </w:num>
  <w:num w:numId="17" w16cid:durableId="161625307">
    <w:abstractNumId w:val="2"/>
  </w:num>
  <w:num w:numId="18" w16cid:durableId="712732014">
    <w:abstractNumId w:val="27"/>
  </w:num>
  <w:num w:numId="19" w16cid:durableId="950821171">
    <w:abstractNumId w:val="10"/>
  </w:num>
  <w:num w:numId="20" w16cid:durableId="1234194756">
    <w:abstractNumId w:val="20"/>
  </w:num>
  <w:num w:numId="21" w16cid:durableId="1584215513">
    <w:abstractNumId w:val="5"/>
  </w:num>
  <w:num w:numId="22" w16cid:durableId="563375221">
    <w:abstractNumId w:val="4"/>
  </w:num>
  <w:num w:numId="23" w16cid:durableId="11300302">
    <w:abstractNumId w:val="18"/>
  </w:num>
  <w:num w:numId="24" w16cid:durableId="1953782475">
    <w:abstractNumId w:val="25"/>
  </w:num>
  <w:num w:numId="25" w16cid:durableId="1486049538">
    <w:abstractNumId w:val="23"/>
  </w:num>
  <w:num w:numId="26" w16cid:durableId="2137525353">
    <w:abstractNumId w:val="17"/>
  </w:num>
  <w:num w:numId="27" w16cid:durableId="1689334069">
    <w:abstractNumId w:val="28"/>
  </w:num>
  <w:num w:numId="28" w16cid:durableId="1906407946">
    <w:abstractNumId w:val="12"/>
  </w:num>
  <w:num w:numId="29" w16cid:durableId="741490580">
    <w:abstractNumId w:val="13"/>
  </w:num>
  <w:num w:numId="30" w16cid:durableId="1731727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59"/>
    <w:rsid w:val="00086BC8"/>
    <w:rsid w:val="000A2B59"/>
    <w:rsid w:val="000C18C3"/>
    <w:rsid w:val="00246E8D"/>
    <w:rsid w:val="002D1FFA"/>
    <w:rsid w:val="003C536A"/>
    <w:rsid w:val="00767462"/>
    <w:rsid w:val="0079290E"/>
    <w:rsid w:val="00CE7AFD"/>
    <w:rsid w:val="00D35C48"/>
    <w:rsid w:val="00E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5C4"/>
  <w15:chartTrackingRefBased/>
  <w15:docId w15:val="{080D82D3-DCE3-4BFF-B116-9E559A35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B59"/>
  </w:style>
  <w:style w:type="paragraph" w:styleId="Nagwek1">
    <w:name w:val="heading 1"/>
    <w:basedOn w:val="Normalny"/>
    <w:next w:val="Normalny"/>
    <w:link w:val="Nagwek1Znak"/>
    <w:uiPriority w:val="9"/>
    <w:qFormat/>
    <w:rsid w:val="000A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B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B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B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B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B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B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B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B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B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B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B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2B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ap@epocz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zareba\AppData\Local\Microsoft\Windows\INetCache\Content.Outlook\5K85YKE8\praca@cuw.piaseczno.eu" TargetMode="External"/><Relationship Id="rId5" Type="http://schemas.openxmlformats.org/officeDocument/2006/relationships/hyperlink" Target="mailto:praca@cuw.piaseczn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2026-04-23T07:10:00Z</cp:lastPrinted>
  <dcterms:created xsi:type="dcterms:W3CDTF">2026-04-23T08:22:00Z</dcterms:created>
  <dcterms:modified xsi:type="dcterms:W3CDTF">2026-04-23T08:22:00Z</dcterms:modified>
</cp:coreProperties>
</file>