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3F8E7" w14:textId="77777777" w:rsidR="005144B0" w:rsidRDefault="005144B0" w:rsidP="005144B0">
      <w:pPr>
        <w:pStyle w:val="ng-scope"/>
        <w:jc w:val="center"/>
      </w:pPr>
      <w:r>
        <w:rPr>
          <w:rStyle w:val="Pogrubienie"/>
        </w:rPr>
        <w:t>INFORMACJA O WYNIKACH NABORU</w:t>
      </w:r>
    </w:p>
    <w:p w14:paraId="3CE07B61" w14:textId="77777777" w:rsidR="005144B0" w:rsidRDefault="005144B0" w:rsidP="005144B0">
      <w:pPr>
        <w:pStyle w:val="ng-scope"/>
        <w:jc w:val="center"/>
      </w:pPr>
      <w:r>
        <w:rPr>
          <w:rStyle w:val="Pogrubienie"/>
        </w:rPr>
        <w:t xml:space="preserve">  </w:t>
      </w:r>
    </w:p>
    <w:p w14:paraId="0AE9FA54" w14:textId="77777777" w:rsidR="005144B0" w:rsidRDefault="005144B0" w:rsidP="007B3A86">
      <w:pPr>
        <w:pStyle w:val="ng-scope"/>
        <w:spacing w:before="0" w:beforeAutospacing="0" w:after="0" w:afterAutospacing="0"/>
        <w:jc w:val="both"/>
      </w:pPr>
      <w:r>
        <w:t xml:space="preserve">Informuję, że w związku z zakończeniem naboru na </w:t>
      </w:r>
      <w:r w:rsidRPr="000D241B">
        <w:t>stanowisko Referent lub Specjalista lub Główny Specjalista – 1 etat</w:t>
      </w:r>
      <w:r>
        <w:t xml:space="preserve"> w referacie Księgowości i Finansów nie zo</w:t>
      </w:r>
      <w:r w:rsidR="00662AA8">
        <w:t>stał zatrudniony żaden kandydat.</w:t>
      </w:r>
    </w:p>
    <w:p w14:paraId="4D3523EF" w14:textId="77777777" w:rsidR="00662AA8" w:rsidRPr="00662AA8" w:rsidRDefault="00662AA8" w:rsidP="00662AA8">
      <w:pPr>
        <w:suppressAutoHyphens/>
        <w:spacing w:after="116" w:line="240" w:lineRule="auto"/>
        <w:ind w:right="10"/>
        <w:contextualSpacing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662AA8">
        <w:rPr>
          <w:rFonts w:ascii="Times New Roman" w:eastAsia="Arial" w:hAnsi="Times New Roman" w:cs="Times New Roman"/>
          <w:sz w:val="24"/>
          <w:szCs w:val="20"/>
          <w:lang w:eastAsia="pl-PL"/>
        </w:rPr>
        <w:t>Uzasadnienie:</w:t>
      </w:r>
    </w:p>
    <w:p w14:paraId="0AB0633E" w14:textId="77777777" w:rsidR="00662AA8" w:rsidRPr="00662AA8" w:rsidRDefault="00662AA8" w:rsidP="00662AA8">
      <w:pPr>
        <w:suppressAutoHyphens/>
        <w:spacing w:after="0" w:line="240" w:lineRule="auto"/>
        <w:ind w:left="11" w:right="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A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Kandydatki, które uczestniczyły w naborze nie uzyskały rekomendacji Komisji Rekrutacyjnej do zatrudnienia w związku z niewystarczającą wiedzą merytoryczną do samodzielnego wykonywania zadań na stanowisku będącym przedmiotem naboru.</w:t>
      </w:r>
    </w:p>
    <w:p w14:paraId="2BDBE5B7" w14:textId="77777777" w:rsidR="00662AA8" w:rsidRPr="00662AA8" w:rsidRDefault="00662AA8" w:rsidP="00662AA8">
      <w:pPr>
        <w:suppressAutoHyphens/>
        <w:spacing w:after="0" w:line="240" w:lineRule="auto"/>
        <w:ind w:left="11" w:right="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A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nabór na stanowisko Referenta lub Specjalisty lub Głównego Specjalisty został nierozstrzygnięty.</w:t>
      </w:r>
    </w:p>
    <w:p w14:paraId="2E086D0E" w14:textId="77777777" w:rsidR="00662AA8" w:rsidRDefault="00662AA8" w:rsidP="005144B0">
      <w:pPr>
        <w:pStyle w:val="ng-scope"/>
        <w:spacing w:before="0" w:beforeAutospacing="0" w:after="0" w:afterAutospacing="0" w:line="360" w:lineRule="auto"/>
        <w:jc w:val="both"/>
      </w:pPr>
    </w:p>
    <w:p w14:paraId="144C882E" w14:textId="77777777" w:rsidR="005144B0" w:rsidRDefault="005144B0" w:rsidP="00514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111B3C" w14:textId="77777777" w:rsidR="005144B0" w:rsidRDefault="005144B0" w:rsidP="00514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Piaseczno, </w:t>
      </w:r>
      <w:r w:rsidR="002A6401">
        <w:rPr>
          <w:rFonts w:ascii="Times New Roman" w:eastAsia="Times New Roman" w:hAnsi="Times New Roman" w:cs="Times New Roman"/>
          <w:sz w:val="24"/>
          <w:szCs w:val="24"/>
          <w:lang w:eastAsia="pl-PL"/>
        </w:rPr>
        <w:t>24.05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.2024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Centrum Usług Wspólnych w Piasecznie</w:t>
      </w:r>
    </w:p>
    <w:p w14:paraId="464EB46C" w14:textId="77777777" w:rsidR="005144B0" w:rsidRPr="00534C99" w:rsidRDefault="005144B0" w:rsidP="00514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Krystyna Łęcka</w:t>
      </w:r>
    </w:p>
    <w:p w14:paraId="546C7517" w14:textId="77777777" w:rsidR="005144B0" w:rsidRDefault="005144B0" w:rsidP="005144B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D4D5BC" w14:textId="77777777" w:rsidR="005144B0" w:rsidRDefault="005144B0" w:rsidP="005144B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187A19" w14:textId="77777777" w:rsidR="005144B0" w:rsidRPr="00534C99" w:rsidRDefault="005144B0" w:rsidP="005144B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5D10BAAA" w14:textId="77777777" w:rsidR="005144B0" w:rsidRDefault="005144B0" w:rsidP="0066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241B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Referent lub Specjalista lub Główny Specjalista – 1 etat w referacie Księgowości i Finansów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5D604B1" w14:textId="77777777" w:rsidR="005144B0" w:rsidRPr="00534C99" w:rsidRDefault="005144B0" w:rsidP="0066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Usług Wspólnych w Piasecznie,</w:t>
      </w:r>
    </w:p>
    <w:p w14:paraId="5E7EF196" w14:textId="77777777" w:rsidR="005144B0" w:rsidRPr="00534C99" w:rsidRDefault="005144B0" w:rsidP="0066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  <w:r w:rsidR="002A6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30.04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.2024 r.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06E7ED" w14:textId="77777777" w:rsidR="00662AA8" w:rsidRDefault="005144B0" w:rsidP="0066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składania ofert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 Centrum Usług Wspólnych w Piasecznie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pocztą </w:t>
      </w:r>
      <w:r w:rsidR="00662AA8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</w:t>
      </w:r>
    </w:p>
    <w:p w14:paraId="6EFC402B" w14:textId="77777777" w:rsidR="005144B0" w:rsidRPr="00534C99" w:rsidRDefault="005144B0" w:rsidP="0066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Usług Wspólnych w Piasecznie, mail na adres </w:t>
      </w:r>
      <w:hyperlink r:id="rId5" w:history="1">
        <w:r w:rsidRPr="003013D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praca@cuw.piaseczno.eu</w:t>
        </w:r>
      </w:hyperlink>
    </w:p>
    <w:p w14:paraId="5E369FFD" w14:textId="77777777" w:rsidR="005144B0" w:rsidRDefault="005144B0" w:rsidP="005144B0"/>
    <w:p w14:paraId="70A49C2D" w14:textId="77777777" w:rsidR="00000000" w:rsidRDefault="00000000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8E6F7B"/>
    <w:multiLevelType w:val="hybridMultilevel"/>
    <w:tmpl w:val="AE42AAEE"/>
    <w:lvl w:ilvl="0" w:tplc="F42A9C76">
      <w:start w:val="2"/>
      <w:numFmt w:val="upperRoman"/>
      <w:lvlText w:val="%1."/>
      <w:lvlJc w:val="right"/>
      <w:pPr>
        <w:ind w:left="37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160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B0"/>
    <w:rsid w:val="0022440B"/>
    <w:rsid w:val="002A6401"/>
    <w:rsid w:val="004B3142"/>
    <w:rsid w:val="005144B0"/>
    <w:rsid w:val="00662AA8"/>
    <w:rsid w:val="007B3A86"/>
    <w:rsid w:val="00AC3D55"/>
    <w:rsid w:val="00BB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776A"/>
  <w15:chartTrackingRefBased/>
  <w15:docId w15:val="{C6BFAB69-711B-4A52-AFEF-EFEA203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51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44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14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korczakowska\Desktop\KADRY\NAB&#211;R\P&#321;ACE\26.01.2021\praca@cuw.piasecz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CUW Piaseczno</cp:lastModifiedBy>
  <cp:revision>2</cp:revision>
  <dcterms:created xsi:type="dcterms:W3CDTF">2024-05-24T12:26:00Z</dcterms:created>
  <dcterms:modified xsi:type="dcterms:W3CDTF">2024-05-24T12:26:00Z</dcterms:modified>
</cp:coreProperties>
</file>