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5" w:rsidRDefault="00A52705" w:rsidP="00A52705">
      <w:pPr>
        <w:pStyle w:val="ng-scope"/>
        <w:jc w:val="center"/>
      </w:pPr>
      <w:bookmarkStart w:id="0" w:name="_GoBack"/>
      <w:bookmarkEnd w:id="0"/>
      <w:r>
        <w:rPr>
          <w:rStyle w:val="Pogrubienie"/>
        </w:rPr>
        <w:t xml:space="preserve">INFORMACJA </w:t>
      </w:r>
      <w:r w:rsidR="003013D4">
        <w:rPr>
          <w:rStyle w:val="Pogrubienie"/>
        </w:rPr>
        <w:t>O WYNIKACH NABORU</w:t>
      </w:r>
    </w:p>
    <w:p w:rsidR="00A52705" w:rsidRDefault="00A52705" w:rsidP="00A52705">
      <w:pPr>
        <w:pStyle w:val="ng-scope"/>
        <w:jc w:val="center"/>
      </w:pPr>
      <w:r>
        <w:rPr>
          <w:rStyle w:val="Pogrubienie"/>
        </w:rPr>
        <w:t xml:space="preserve">  </w:t>
      </w:r>
    </w:p>
    <w:p w:rsidR="00A52705" w:rsidRDefault="00A52705" w:rsidP="000D241B">
      <w:pPr>
        <w:pStyle w:val="ng-scope"/>
        <w:spacing w:before="0" w:beforeAutospacing="0" w:after="0" w:afterAutospacing="0" w:line="360" w:lineRule="auto"/>
        <w:jc w:val="both"/>
      </w:pPr>
      <w:r>
        <w:t xml:space="preserve">Informuję, że </w:t>
      </w:r>
      <w:r w:rsidR="000D241B">
        <w:t xml:space="preserve">w związku z zakończeniem naboru na </w:t>
      </w:r>
      <w:r w:rsidR="000D241B" w:rsidRPr="000D241B">
        <w:t>stanowisko Referent lub Specjalista lub Główny Specjalista – 1 etat</w:t>
      </w:r>
      <w:r w:rsidR="000D241B">
        <w:t xml:space="preserve"> w referacie Księgowości i Finansów nie został zatrudniony żaden kandydat i w związku z tym nabór </w:t>
      </w:r>
      <w:r>
        <w:t>pozostaje bez rozstrzygnięcia.</w:t>
      </w:r>
    </w:p>
    <w:p w:rsidR="000D241B" w:rsidRDefault="000D241B" w:rsidP="000D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41B" w:rsidRDefault="00A52705" w:rsidP="000D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22.01.2024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</w:p>
    <w:p w:rsidR="00A52705" w:rsidRPr="00534C99" w:rsidRDefault="00A52705" w:rsidP="000D2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Łęcka</w:t>
      </w:r>
    </w:p>
    <w:p w:rsidR="000D241B" w:rsidRDefault="000D241B" w:rsidP="000D24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41B" w:rsidRDefault="000D241B" w:rsidP="000D24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2705" w:rsidRPr="00534C99" w:rsidRDefault="00A52705" w:rsidP="000D24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</w:t>
      </w:r>
      <w:r w:rsidR="000D2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52705" w:rsidRDefault="00A52705" w:rsidP="000D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41B" w:rsidRP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lub Specjalista lub Główny Specjalista – 1 etat w referacie Księgowości i Finansów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2705" w:rsidRPr="00534C99" w:rsidRDefault="00A52705" w:rsidP="000D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  <w:r w:rsid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2705" w:rsidRPr="00534C99" w:rsidRDefault="00A52705" w:rsidP="000D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0D2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04.01.2024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05" w:rsidRPr="00534C99" w:rsidRDefault="00A52705" w:rsidP="000D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</w:t>
      </w:r>
      <w:r w:rsidR="0030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Usług Wspólnych w Piasecznie, mail na adres </w:t>
      </w:r>
      <w:hyperlink r:id="rId4" w:history="1">
        <w:r w:rsidR="003013D4" w:rsidRPr="003013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praca@cuw.piaseczno.eu</w:t>
        </w:r>
      </w:hyperlink>
    </w:p>
    <w:p w:rsidR="00A52705" w:rsidRDefault="00A52705" w:rsidP="00A52705"/>
    <w:p w:rsidR="00432CA8" w:rsidRDefault="00FF7134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5"/>
    <w:rsid w:val="0002352A"/>
    <w:rsid w:val="000D241B"/>
    <w:rsid w:val="0022440B"/>
    <w:rsid w:val="002F3EC4"/>
    <w:rsid w:val="003013D4"/>
    <w:rsid w:val="004B3142"/>
    <w:rsid w:val="00A52705"/>
    <w:rsid w:val="00CD269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3612-1211-480A-90CF-8E4A1A6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korczakowska\Desktop\KADRY\NAB&#211;R\P&#321;ACE\26.01.2021\praca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2024-01-22T12:33:00Z</cp:lastPrinted>
  <dcterms:created xsi:type="dcterms:W3CDTF">2024-01-22T14:08:00Z</dcterms:created>
  <dcterms:modified xsi:type="dcterms:W3CDTF">2024-01-22T14:08:00Z</dcterms:modified>
</cp:coreProperties>
</file>