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E3" w:rsidRDefault="00C23CE3" w:rsidP="00C23CE3">
      <w:pPr>
        <w:pStyle w:val="NormalnyWeb"/>
        <w:jc w:val="center"/>
      </w:pPr>
      <w:bookmarkStart w:id="0" w:name="_GoBack"/>
      <w:bookmarkEnd w:id="0"/>
      <w:r>
        <w:rPr>
          <w:rStyle w:val="Uwydatnienie"/>
          <w:b/>
          <w:i w:val="0"/>
        </w:rPr>
        <w:t xml:space="preserve">Klauzula informacyjna </w:t>
      </w:r>
    </w:p>
    <w:p w:rsidR="00C23CE3" w:rsidRDefault="00C23CE3" w:rsidP="00C23CE3">
      <w:pPr>
        <w:spacing w:before="100" w:beforeAutospacing="1" w:after="100" w:afterAutospacing="1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i w:val="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</w:t>
      </w:r>
    </w:p>
    <w:p w:rsidR="00C23CE3" w:rsidRDefault="00C23CE3" w:rsidP="00C23CE3">
      <w:pPr>
        <w:spacing w:before="100" w:beforeAutospacing="1" w:after="100" w:afterAutospacing="1"/>
        <w:jc w:val="both"/>
        <w:rPr>
          <w:rStyle w:val="Uwydatnienie"/>
          <w:rFonts w:eastAsia="Times New Roman"/>
          <w:b/>
          <w:i w:val="0"/>
        </w:rPr>
      </w:pPr>
      <w:r>
        <w:rPr>
          <w:rStyle w:val="Uwydatnienie"/>
          <w:rFonts w:eastAsia="Times New Roman"/>
          <w:b/>
          <w:i w:val="0"/>
        </w:rPr>
        <w:t>Informuję, że:</w:t>
      </w:r>
    </w:p>
    <w:p w:rsidR="00C23CE3" w:rsidRDefault="00C23CE3" w:rsidP="00C23CE3">
      <w:pPr>
        <w:spacing w:before="100" w:beforeAutospacing="1" w:after="100" w:afterAutospacing="1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i w:val="0"/>
        </w:rPr>
        <w:t>1. Administratorem Pani/Pana danych jest Gmina Piaseczno reprezentowana przez Burmistrza Miasta i Gminy Piaseczno z siedzibą przy ul. Kościuszki 5, w Piasecznie (kod pocztowy 05-500). Przedstawicielem administratora danych jest Inspektor Ochrony Danych Bogdan Temoszczuk tel. 22 7017550 mail: temoszczuk@piaseczno.eu</w:t>
      </w:r>
    </w:p>
    <w:p w:rsidR="00C23CE3" w:rsidRDefault="00C23CE3" w:rsidP="00C23CE3">
      <w:pPr>
        <w:spacing w:before="100" w:beforeAutospacing="1" w:after="100" w:afterAutospacing="1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i w:val="0"/>
        </w:rPr>
        <w:t>2. Pani/Pana dane osobowe będą przetwarzane w celu dopełnienia obowiązków określonych w art. 6 ust. 1 lit. c) RODO.</w:t>
      </w:r>
    </w:p>
    <w:p w:rsidR="00C23CE3" w:rsidRDefault="00C23CE3" w:rsidP="00C23CE3">
      <w:pPr>
        <w:spacing w:before="100" w:beforeAutospacing="1" w:after="100" w:afterAutospacing="1"/>
        <w:jc w:val="both"/>
      </w:pPr>
      <w:r>
        <w:rPr>
          <w:rStyle w:val="Uwydatnienie"/>
          <w:rFonts w:eastAsia="Times New Roman"/>
          <w:i w:val="0"/>
        </w:rP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 Urzędu Ochrony Danych Osobowych).</w:t>
      </w:r>
    </w:p>
    <w:p w:rsidR="00C23CE3" w:rsidRDefault="00C23CE3" w:rsidP="00C23CE3">
      <w:pPr>
        <w:spacing w:before="100" w:beforeAutospacing="1" w:after="100" w:afterAutospacing="1"/>
        <w:jc w:val="both"/>
        <w:rPr>
          <w:rStyle w:val="Uwydatnienie"/>
          <w:i w:val="0"/>
        </w:rPr>
      </w:pPr>
      <w:r>
        <w:rPr>
          <w:rStyle w:val="Uwydatnienie"/>
          <w:rFonts w:eastAsia="Times New Roman"/>
          <w:i w:val="0"/>
        </w:rPr>
        <w:t xml:space="preserve">4. Pani/Pana dane osobowe będą przetwarzane na podstawie przepisów prawa przez okres niezbędny do realizacji celów przetwarzania wskazanych w pkt. 2, lecz nie krócej niż okres wskazany w przepisach o archiwizacji lub innych przepisach prawa. </w:t>
      </w:r>
    </w:p>
    <w:p w:rsidR="00C23CE3" w:rsidRDefault="00C23CE3" w:rsidP="00C23CE3">
      <w:pPr>
        <w:spacing w:before="100" w:beforeAutospacing="1" w:after="100" w:afterAutospacing="1"/>
        <w:jc w:val="both"/>
      </w:pPr>
      <w:r>
        <w:rPr>
          <w:rFonts w:eastAsia="Times New Roman"/>
        </w:rPr>
        <w:t xml:space="preserve">5. </w:t>
      </w:r>
      <w:r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C23CE3" w:rsidRDefault="00C23CE3" w:rsidP="00C23CE3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C23CE3" w:rsidRDefault="00C23CE3" w:rsidP="00C23CE3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4C710C" w:rsidRDefault="004C710C"/>
    <w:sectPr w:rsidR="004C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E3"/>
    <w:rsid w:val="001354E7"/>
    <w:rsid w:val="004C710C"/>
    <w:rsid w:val="00C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0CB5-ED3D-4076-ACC7-F3045AD2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C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3C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23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Temoszczuk</dc:creator>
  <cp:keywords/>
  <dc:description/>
  <cp:lastModifiedBy>Anna Żuchowska</cp:lastModifiedBy>
  <cp:revision>2</cp:revision>
  <dcterms:created xsi:type="dcterms:W3CDTF">2021-04-09T13:31:00Z</dcterms:created>
  <dcterms:modified xsi:type="dcterms:W3CDTF">2021-04-09T13:31:00Z</dcterms:modified>
</cp:coreProperties>
</file>